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POLITYKA PRYWATNOŚCI</w:t>
      </w: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I PLIKÓW COOKIES</w:t>
      </w:r>
    </w:p>
    <w:p w:rsidR="00B77225" w:rsidRPr="004F3539" w:rsidRDefault="00B77225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6857B4">
      <w:pPr>
        <w:spacing w:after="0"/>
        <w:jc w:val="both"/>
        <w:rPr>
          <w:color w:val="000000" w:themeColor="text1"/>
          <w:sz w:val="24"/>
          <w:szCs w:val="24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Niniejsza polityka prywatności i plików cookies opisuje zasady postępowania z danymi osobowymi oraz wykorzystywania plików cookies i innych technologii w ramach strony internetowej 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http</w:t>
      </w:r>
      <w:r w:rsidR="004D39F0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……………………..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która prowadzona jest przez </w:t>
      </w:r>
      <w:r w:rsidR="004D39F0" w:rsidRPr="004F3539">
        <w:rPr>
          <w:rFonts w:cs="Times New Roman"/>
          <w:sz w:val="24"/>
          <w:szCs w:val="24"/>
        </w:rPr>
        <w:t xml:space="preserve">Drewno Centrum II </w:t>
      </w:r>
      <w:r w:rsidRPr="004F3539">
        <w:rPr>
          <w:color w:val="000000" w:themeColor="text1"/>
          <w:sz w:val="24"/>
          <w:szCs w:val="24"/>
        </w:rPr>
        <w:t xml:space="preserve">Brak akceptacji przez </w:t>
      </w:r>
      <w:r w:rsidR="002B7ADF" w:rsidRPr="004F3539">
        <w:rPr>
          <w:color w:val="000000" w:themeColor="text1"/>
          <w:sz w:val="24"/>
          <w:szCs w:val="24"/>
        </w:rPr>
        <w:t xml:space="preserve">Klienta </w:t>
      </w:r>
      <w:r w:rsidRPr="004F3539">
        <w:rPr>
          <w:color w:val="000000" w:themeColor="text1"/>
          <w:sz w:val="24"/>
          <w:szCs w:val="24"/>
        </w:rPr>
        <w:t>niniejszej Polityki Prywatności jest równoznaczny z brakiem możliwości korzystania</w:t>
      </w:r>
      <w:r w:rsidR="00CF5D19" w:rsidRPr="004F3539">
        <w:rPr>
          <w:color w:val="000000" w:themeColor="text1"/>
          <w:sz w:val="24"/>
          <w:szCs w:val="24"/>
        </w:rPr>
        <w:t xml:space="preserve"> w pełni</w:t>
      </w:r>
      <w:r w:rsidRPr="004F3539">
        <w:rPr>
          <w:color w:val="000000" w:themeColor="text1"/>
          <w:sz w:val="24"/>
          <w:szCs w:val="24"/>
        </w:rPr>
        <w:t xml:space="preserve"> z usług </w:t>
      </w:r>
      <w:r w:rsidR="00CF5D19" w:rsidRPr="004F3539">
        <w:rPr>
          <w:color w:val="000000" w:themeColor="text1"/>
          <w:sz w:val="24"/>
          <w:szCs w:val="24"/>
        </w:rPr>
        <w:t>świadczonych na stronie Serwisu</w:t>
      </w:r>
      <w:r w:rsidRPr="004F3539">
        <w:rPr>
          <w:color w:val="000000" w:themeColor="text1"/>
          <w:sz w:val="24"/>
          <w:szCs w:val="24"/>
        </w:rPr>
        <w:t>.</w:t>
      </w:r>
    </w:p>
    <w:p w:rsidR="00B12084" w:rsidRPr="004F3539" w:rsidRDefault="00B12084" w:rsidP="006857B4">
      <w:pPr>
        <w:spacing w:after="0"/>
        <w:jc w:val="both"/>
        <w:rPr>
          <w:color w:val="000000" w:themeColor="text1"/>
          <w:sz w:val="24"/>
          <w:szCs w:val="24"/>
        </w:rPr>
      </w:pPr>
    </w:p>
    <w:p w:rsidR="00B12084" w:rsidRPr="004F3539" w:rsidRDefault="00B12084" w:rsidP="006857B4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Administratorem strony </w:t>
      </w:r>
      <w:r w:rsidR="004D39F0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Drewno Centrum II 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Działającej pod adresem: 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http</w:t>
      </w:r>
      <w:r w:rsidR="004D39F0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………………………..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jest 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Zarząd Spółki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prowadzący działalność pod </w:t>
      </w:r>
      <w:r w:rsidR="004D39F0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Drewno Centrum II Spółka Z Ograniczoną Odpowiedzialnością Spółka Komandytowa, ul. Traktorzystów 18, 02-495 Warszawa, NIP: 522-021-05-29, REGON: 015593652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Kontakt z administratorem możliwy pod adresem e-mail: </w:t>
      </w:r>
      <w:r w:rsidR="004D39F0" w:rsidRPr="004F3539">
        <w:rPr>
          <w:sz w:val="24"/>
          <w:szCs w:val="24"/>
        </w:rPr>
        <w:t>sekretariat@drewnocentrum.pl.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 1</w:t>
      </w: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Definicje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Na potrzeby niniejszej polityki prywatności, przyjmuje się następujące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znaczenie poniższych pojęć:</w:t>
      </w:r>
    </w:p>
    <w:p w:rsidR="00B12084" w:rsidRPr="004F3539" w:rsidRDefault="00B12084" w:rsidP="00B7722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Administrator –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Zarząd Spółki</w:t>
      </w:r>
    </w:p>
    <w:p w:rsidR="00B12084" w:rsidRPr="004F3539" w:rsidRDefault="00B12084" w:rsidP="00B7722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Strona – strona internetowa dostępna pod adresem: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http://</w:t>
      </w:r>
      <w:r w:rsidR="004D39F0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..........................</w:t>
      </w:r>
    </w:p>
    <w:p w:rsidR="00B12084" w:rsidRPr="004F3539" w:rsidRDefault="00B12084" w:rsidP="00B7722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Użytkownik – każdy podmiot, który korzysta ze Strony.</w:t>
      </w:r>
    </w:p>
    <w:p w:rsidR="00B12084" w:rsidRPr="004F3539" w:rsidRDefault="00B12084" w:rsidP="00B77225">
      <w:pPr>
        <w:pStyle w:val="Akapitzlist"/>
        <w:numPr>
          <w:ilvl w:val="0"/>
          <w:numId w:val="1"/>
        </w:numPr>
        <w:spacing w:after="0"/>
        <w:rPr>
          <w:rStyle w:val="Pogrubienie"/>
          <w:rFonts w:eastAsia="Times New Roman" w:cs="Arial"/>
          <w:b w:val="0"/>
          <w:bCs w:val="0"/>
          <w:color w:val="000000" w:themeColor="text1"/>
          <w:spacing w:val="0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Rozporządzenie - </w:t>
      </w:r>
      <w:r w:rsidRPr="004F3539">
        <w:rPr>
          <w:color w:val="000000" w:themeColor="text1"/>
          <w:sz w:val="24"/>
          <w:szCs w:val="24"/>
        </w:rPr>
        <w:t>Rozporządzenie Parlamentu Europejskiego i Rady (UE) 2016/679 z dnia 27 kwietnia 2016 roku</w:t>
      </w:r>
      <w:r w:rsidRPr="004F3539">
        <w:rPr>
          <w:b/>
          <w:color w:val="000000" w:themeColor="text1"/>
          <w:sz w:val="24"/>
          <w:szCs w:val="24"/>
        </w:rPr>
        <w:t xml:space="preserve">, </w:t>
      </w:r>
      <w:r w:rsidRPr="004F3539">
        <w:rPr>
          <w:rStyle w:val="Pogrubienie"/>
          <w:b w:val="0"/>
          <w:color w:val="000000" w:themeColor="text1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987553" w:rsidRPr="004F3539" w:rsidRDefault="00987553" w:rsidP="00B7722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Poufność – właściwość zapewniająca, że informacja (np. dane osobowe) jest dostępna jedynie osobom upoważnionym</w:t>
      </w:r>
    </w:p>
    <w:p w:rsidR="00987553" w:rsidRPr="004F3539" w:rsidRDefault="00987553" w:rsidP="00B7722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Dane osobowe – wszelkie informacje dotyczące zidentyfikowanej lub możliwej do zidentyfikowania osoby fizycznej. Osobą możliwą do zidentyfikowania jest osoba, której tożsamość można określić bezpośrednio lub pośrednio.</w:t>
      </w:r>
    </w:p>
    <w:p w:rsidR="00987553" w:rsidRPr="004F3539" w:rsidRDefault="00987553" w:rsidP="00B77225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Przetwarzanie danych – jakiekolwiek operacje wykonywane na danych osobowych, takie jak zbieranie, utrwalanie, przechowywanie, opracowywanie, zmienianie, udostępnianie i usuwanie, a zwłaszcza te, które wykonuje się w systemach informatycznych.</w:t>
      </w:r>
    </w:p>
    <w:p w:rsidR="00987553" w:rsidRPr="004F3539" w:rsidRDefault="00987553" w:rsidP="00B77225">
      <w:pPr>
        <w:pStyle w:val="Akapitzlist"/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 2</w:t>
      </w:r>
    </w:p>
    <w:p w:rsidR="00B12084" w:rsidRPr="004F3539" w:rsidRDefault="00987553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Zakres</w:t>
      </w:r>
    </w:p>
    <w:p w:rsidR="00987553" w:rsidRPr="004F3539" w:rsidRDefault="00987553" w:rsidP="00F96654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Politykę Prywatności stosuje się do danych osobowych przetwarzanych na stronie internetowej Administratora w celu umożliwienia korzystania z funkcjonalności Strony, w tym zbieranych automatycznie podczas wizyt (cookies), w szczególności: </w:t>
      </w:r>
    </w:p>
    <w:p w:rsidR="00CE6852" w:rsidRPr="004F3539" w:rsidRDefault="00987553" w:rsidP="00F966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40CF3"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kontaktowym</w:t>
      </w: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87553" w:rsidRPr="004F3539" w:rsidRDefault="00987553" w:rsidP="00F9665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40CF3"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korzystania ze strony</w:t>
      </w:r>
    </w:p>
    <w:p w:rsidR="00B12084" w:rsidRPr="004F3539" w:rsidRDefault="00B12084" w:rsidP="00F96654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CE6852" w:rsidRPr="004F3539" w:rsidRDefault="00CE6852" w:rsidP="00F96654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  <w:t xml:space="preserve">W celu </w:t>
      </w:r>
      <w:r w:rsidR="00140CF3"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Kontaktowym</w:t>
      </w: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zbiera następujące dane: imię i nazwisko, adres (ulica, numer domu, miejscowość wraz z kodem pocztowym), numer telefonu kontaktowego, lub inne dane takie jak</w:t>
      </w:r>
      <w:r w:rsidR="000B653D"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firma i numer nip. </w:t>
      </w:r>
    </w:p>
    <w:p w:rsidR="00140CF3" w:rsidRPr="004F3539" w:rsidRDefault="00140CF3" w:rsidP="00F96654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korzystania ze strony pobierane są pliki cookies.</w:t>
      </w:r>
    </w:p>
    <w:p w:rsidR="00CE6852" w:rsidRPr="004F3539" w:rsidRDefault="00CE6852" w:rsidP="00F96654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321151" w:rsidRPr="004F3539" w:rsidRDefault="00321151" w:rsidP="00F96654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Podane powyżej dane zbierane są za wyraźną i dobrowolną zgodą ale są konieczne by móc w pełni korzystać z wybranych funkcjonalności. Dane w formularzu nie są udostępniane podmiotom trzecim inaczej, niż za zgodą Klienta, chyba że jest to konieczne i wynika z przepisów prawa Polskiego bądź Rozporządzenia.</w:t>
      </w:r>
    </w:p>
    <w:p w:rsidR="00CE6852" w:rsidRPr="004F3539" w:rsidRDefault="00CE6852" w:rsidP="00B77225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CE6852" w:rsidRPr="004F3539" w:rsidRDefault="00CE6852" w:rsidP="00B77225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CE6852" w:rsidRPr="004F3539" w:rsidRDefault="00CE6852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77225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§ 3 </w:t>
      </w: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Poczta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Administrator nie </w:t>
      </w:r>
      <w:proofErr w:type="spellStart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spamuje</w:t>
      </w:r>
      <w:proofErr w:type="spellEnd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kont. Okresowo może wysłać e-mail informacyjny. Nie sprzedaje ani nie użycza informacji o klientach, w tym adresów e-mail, innym podmiotom czy osobom. Możliwe jest to jedynie po uzyskaniu dobrowolnej i świadomej zgody.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 4</w:t>
      </w: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Pliki cookies</w:t>
      </w:r>
    </w:p>
    <w:p w:rsidR="00B12084" w:rsidRPr="004F3539" w:rsidRDefault="00B12084" w:rsidP="00B7722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Administrator wykorzystuje pliki cookies (ciasteczka), czyli niewielkie informacje tekstowe, przechowywane na urządzeniu końcowym Użytkownika (np. komputerze, tablecie, </w:t>
      </w:r>
      <w:proofErr w:type="spellStart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smartfonie</w:t>
      </w:r>
      <w:proofErr w:type="spellEnd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). Cookies mogą być odczytywane przez system teleinformatyczny</w:t>
      </w:r>
      <w:r w:rsidR="000B653D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Administratora.</w:t>
      </w:r>
    </w:p>
    <w:p w:rsidR="00B12084" w:rsidRPr="004F3539" w:rsidRDefault="00B12084" w:rsidP="00B7722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Administrator przechowuje pliki cookies na urządzeniu końcowym Użytkownika, a następnie uzyskuje dostęp do infor</w:t>
      </w:r>
      <w:r w:rsidR="000B653D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macji w nich zawartych w celach s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tatystycznych</w:t>
      </w:r>
      <w:r w:rsidR="00140CF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oraz w celu zapewnienia prawidłowego działania Strony</w:t>
      </w:r>
      <w:r w:rsidR="001F7EC3"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(utrzymania sesji)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1F7EC3" w:rsidRPr="004F3539" w:rsidRDefault="001F7EC3" w:rsidP="00B7722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Stronie stosowane są dwa rodzaje Ciasteczek: session Cookies oraz </w:t>
      </w:r>
      <w:proofErr w:type="spellStart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persistent</w:t>
      </w:r>
      <w:proofErr w:type="spellEnd"/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Cookies (czyli ciasteczka sesyjne i stałe)</w:t>
      </w:r>
    </w:p>
    <w:p w:rsidR="00B12084" w:rsidRPr="004F3539" w:rsidRDefault="00B12084" w:rsidP="00B7722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Administrator informuje niniejszym Użytkownika, że istnieje możliwość takiej konfiguracji przeglądarki internetowej, która uniemożliwia przechowywanie plików </w:t>
      </w: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cookies na urządzeniu końcowym Użytkownika. W takiej sytuacji, korzystanie ze Strony przez Użytkownika może być utrudnione.</w:t>
      </w:r>
    </w:p>
    <w:p w:rsidR="001F7EC3" w:rsidRPr="004F3539" w:rsidRDefault="001F7EC3" w:rsidP="00B77225">
      <w:pPr>
        <w:pStyle w:val="Akapitzlist"/>
        <w:numPr>
          <w:ilvl w:val="0"/>
          <w:numId w:val="4"/>
        </w:num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Wycofać zgodę na przetwarzanie plików cookies można w ustawieniach przeglądarki internetowej.</w:t>
      </w:r>
    </w:p>
    <w:p w:rsidR="00B12084" w:rsidRPr="004F3539" w:rsidRDefault="00B12084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§5</w:t>
      </w:r>
    </w:p>
    <w:p w:rsidR="00B12084" w:rsidRPr="004F3539" w:rsidRDefault="00AD1A3D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Udostępnianie danych</w:t>
      </w:r>
    </w:p>
    <w:p w:rsidR="00AD1A3D" w:rsidRPr="004F3539" w:rsidRDefault="00AD1A3D" w:rsidP="00B77225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 podane przez klienta mogą być udostępniane innym podmiotom wyłącznie w granicach prawa. </w:t>
      </w:r>
    </w:p>
    <w:p w:rsidR="00AD1A3D" w:rsidRPr="004F3539" w:rsidRDefault="00AD1A3D" w:rsidP="00B77225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Mowa tu o podmiotach świadczących usługi na rzecz administratora mających podpisane odpowiednie umowy powierzenia przetwarzania danych osobowych oraz nie wykraczające poza cel i zakres zgody udzielonej przez Klienta.</w:t>
      </w:r>
    </w:p>
    <w:p w:rsidR="004F3539" w:rsidRPr="004F3539" w:rsidRDefault="004F3539" w:rsidP="004F3539">
      <w:pPr>
        <w:pStyle w:val="Akapitzlist"/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Mogą być udostępniane partnerom Administratora danych, mowa tu o:</w:t>
      </w:r>
    </w:p>
    <w:p w:rsidR="004F3539" w:rsidRPr="004F3539" w:rsidRDefault="004F3539" w:rsidP="004F3539">
      <w:pPr>
        <w:pStyle w:val="Akapitzlist"/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cs="Times New Roman"/>
          <w:iCs/>
          <w:sz w:val="24"/>
          <w:szCs w:val="24"/>
        </w:rPr>
        <w:t xml:space="preserve">- Drewno S. Sokołowski i T. Dobrowolski Sp. J.  42-202 Częstochowa ul. Odlewników 43 NIP 5730207182, Firma - Handlowa Fachowiec K. Kaczmarek - H. </w:t>
      </w:r>
      <w:proofErr w:type="spellStart"/>
      <w:r w:rsidRPr="004F3539">
        <w:rPr>
          <w:rFonts w:cs="Times New Roman"/>
          <w:iCs/>
          <w:sz w:val="24"/>
          <w:szCs w:val="24"/>
        </w:rPr>
        <w:t>Sp.J</w:t>
      </w:r>
      <w:proofErr w:type="spellEnd"/>
      <w:r w:rsidRPr="004F3539">
        <w:rPr>
          <w:rFonts w:cs="Times New Roman"/>
          <w:iCs/>
          <w:sz w:val="24"/>
          <w:szCs w:val="24"/>
        </w:rPr>
        <w:t>. ul. Krucza 20, 62-080 Tarnowo Podgórne NIP: 778-01-51-579, REGON: 630033606.</w:t>
      </w:r>
    </w:p>
    <w:p w:rsidR="00AD1A3D" w:rsidRPr="004F3539" w:rsidRDefault="00AD1A3D" w:rsidP="00B77225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Dane mogą być udostępniane upoważnionym organom na podstawie zgodnych z prawem żądań.</w:t>
      </w:r>
    </w:p>
    <w:p w:rsidR="00AD1A3D" w:rsidRPr="004F3539" w:rsidRDefault="00AD1A3D" w:rsidP="00B77225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Administrator zobowiązany jest do udostępnienia wszystkich danych Klientowi na jego wyraźna prośbę co wynika z zapisów Rozporządzenia.</w:t>
      </w:r>
    </w:p>
    <w:p w:rsidR="000B653D" w:rsidRPr="004F3539" w:rsidRDefault="000B653D" w:rsidP="00B77225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§6</w:t>
      </w:r>
    </w:p>
    <w:p w:rsidR="00B12084" w:rsidRPr="004F3539" w:rsidRDefault="00B12084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Logi serwera</w:t>
      </w:r>
    </w:p>
    <w:p w:rsidR="000B653D" w:rsidRPr="004F3539" w:rsidRDefault="000B653D" w:rsidP="00B7722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Informacje o niektórych zachowaniach Klientów podlegają logowaniu w warstwie serwerowej. Dane te są wykorzystywane w celu administrowania oraz zapewnienia jak najbardziej sprawnej obsługi świadczonych usług.</w:t>
      </w:r>
    </w:p>
    <w:p w:rsidR="000B653D" w:rsidRPr="004F3539" w:rsidRDefault="000B653D" w:rsidP="00B7722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Przeglądane zasoby identyfikowane są poprzez adresy URL. Zapisowi</w:t>
      </w:r>
      <w:r w:rsidR="00B77225" w:rsidRPr="004F3539">
        <w:rPr>
          <w:color w:val="000000" w:themeColor="text1"/>
          <w:sz w:val="24"/>
          <w:szCs w:val="24"/>
        </w:rPr>
        <w:t xml:space="preserve"> </w:t>
      </w:r>
      <w:r w:rsidRPr="004F3539">
        <w:rPr>
          <w:color w:val="000000" w:themeColor="text1"/>
          <w:sz w:val="24"/>
          <w:szCs w:val="24"/>
        </w:rPr>
        <w:t>mogą podlegać: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czas nadejścia zlecenia lub zapytania,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czas wysłania odpowiedzi,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 xml:space="preserve">nazwę stacji klienta </w:t>
      </w:r>
      <w:r w:rsidR="00CF5D19" w:rsidRPr="004F3539">
        <w:rPr>
          <w:color w:val="000000" w:themeColor="text1"/>
          <w:sz w:val="24"/>
          <w:szCs w:val="24"/>
        </w:rPr>
        <w:t>(</w:t>
      </w:r>
      <w:r w:rsidRPr="004F3539">
        <w:rPr>
          <w:color w:val="000000" w:themeColor="text1"/>
          <w:sz w:val="24"/>
          <w:szCs w:val="24"/>
        </w:rPr>
        <w:t xml:space="preserve">protokół </w:t>
      </w:r>
      <w:r w:rsidR="00CF5D19" w:rsidRPr="004F3539">
        <w:rPr>
          <w:color w:val="000000" w:themeColor="text1"/>
          <w:sz w:val="24"/>
          <w:szCs w:val="24"/>
        </w:rPr>
        <w:t>http)</w:t>
      </w:r>
      <w:r w:rsidRPr="004F3539">
        <w:rPr>
          <w:color w:val="000000" w:themeColor="text1"/>
          <w:sz w:val="24"/>
          <w:szCs w:val="24"/>
        </w:rPr>
        <w:t>,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 xml:space="preserve">informacje o błędach </w:t>
      </w:r>
      <w:r w:rsidR="00CF5D19" w:rsidRPr="004F3539">
        <w:rPr>
          <w:color w:val="000000" w:themeColor="text1"/>
          <w:sz w:val="24"/>
          <w:szCs w:val="24"/>
        </w:rPr>
        <w:t>(</w:t>
      </w:r>
      <w:r w:rsidRPr="004F3539">
        <w:rPr>
          <w:color w:val="000000" w:themeColor="text1"/>
          <w:sz w:val="24"/>
          <w:szCs w:val="24"/>
        </w:rPr>
        <w:t xml:space="preserve">jakie nastąpiły przy realizacji transakcji </w:t>
      </w:r>
      <w:r w:rsidR="00CF5D19" w:rsidRPr="004F3539">
        <w:rPr>
          <w:color w:val="000000" w:themeColor="text1"/>
          <w:sz w:val="24"/>
          <w:szCs w:val="24"/>
        </w:rPr>
        <w:t>http)</w:t>
      </w:r>
      <w:r w:rsidRPr="004F3539">
        <w:rPr>
          <w:color w:val="000000" w:themeColor="text1"/>
          <w:sz w:val="24"/>
          <w:szCs w:val="24"/>
        </w:rPr>
        <w:t>,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informacje o przeglądarce Klienta,</w:t>
      </w:r>
    </w:p>
    <w:p w:rsidR="000B653D" w:rsidRPr="004F3539" w:rsidRDefault="000B653D" w:rsidP="00B77225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informacje o adresie IP.</w:t>
      </w:r>
    </w:p>
    <w:p w:rsidR="000B653D" w:rsidRPr="004F3539" w:rsidRDefault="000B653D" w:rsidP="00B7722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Dane powyższe nie są kojarzone z konkretnymi osobami przeglądającymi strony.</w:t>
      </w:r>
    </w:p>
    <w:p w:rsidR="000B653D" w:rsidRPr="004F3539" w:rsidRDefault="000B653D" w:rsidP="00B7722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Dane powyższe są wykorzystywane jedynie dla celów administrowania serwerem.</w:t>
      </w:r>
    </w:p>
    <w:p w:rsidR="001F7EC3" w:rsidRPr="004F3539" w:rsidRDefault="001F7EC3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§7</w:t>
      </w:r>
    </w:p>
    <w:p w:rsidR="001F7EC3" w:rsidRPr="004F3539" w:rsidRDefault="001F7EC3" w:rsidP="00B77225">
      <w:pPr>
        <w:spacing w:after="0"/>
        <w:jc w:val="center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3539">
        <w:rPr>
          <w:rFonts w:eastAsia="Times New Roman" w:cs="Arial"/>
          <w:color w:val="000000" w:themeColor="text1"/>
          <w:sz w:val="24"/>
          <w:szCs w:val="24"/>
          <w:lang w:eastAsia="pl-PL"/>
        </w:rPr>
        <w:t>Dane osobowe</w:t>
      </w:r>
    </w:p>
    <w:p w:rsidR="001F7EC3" w:rsidRPr="004F3539" w:rsidRDefault="001F7EC3" w:rsidP="00B772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F3539">
        <w:rPr>
          <w:rFonts w:asciiTheme="minorHAnsi" w:hAnsiTheme="minorHAnsi"/>
          <w:color w:val="000000" w:themeColor="text1"/>
        </w:rPr>
        <w:t xml:space="preserve">Wszelkie dane osobowe podane przez Klienta przetwarzane są zgodzie z Rozporządzeniem Parlamentu Europejskiego i Rady (UE) 2016/679 z dnia 27 kwietnia 2016 roku, w sprawie ochrony osób fizycznych w związku z przetwarzaniem danych osobowych i w sprawie swobodnego przepływu takich danych oraz uchylenia </w:t>
      </w:r>
      <w:r w:rsidRPr="004F3539">
        <w:rPr>
          <w:rFonts w:asciiTheme="minorHAnsi" w:hAnsiTheme="minorHAnsi"/>
          <w:color w:val="000000" w:themeColor="text1"/>
        </w:rPr>
        <w:lastRenderedPageBreak/>
        <w:t xml:space="preserve">dyrektywy 95/46/WE (ogólne rozporządzenie o ochronie danych) Administrator zapewnia Klientom swobodny dostęp do danych osobowych, ich zmianę, zapomnienie, poprawianie oraz usuwanie. </w:t>
      </w:r>
    </w:p>
    <w:p w:rsidR="001F7EC3" w:rsidRPr="004F3539" w:rsidRDefault="001F7EC3" w:rsidP="00B772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F3539">
        <w:rPr>
          <w:rFonts w:asciiTheme="minorHAnsi" w:hAnsiTheme="minorHAnsi"/>
          <w:color w:val="000000" w:themeColor="text1"/>
        </w:rPr>
        <w:t xml:space="preserve">Dostęp, zmiana, poprawianie danych osobowych może być dokonywane w dowolnym czasie poprzez </w:t>
      </w:r>
      <w:r w:rsidR="00140CF3" w:rsidRPr="004F3539">
        <w:rPr>
          <w:rFonts w:asciiTheme="minorHAnsi" w:hAnsiTheme="minorHAnsi"/>
          <w:color w:val="000000" w:themeColor="text1"/>
        </w:rPr>
        <w:t>kontakt mailowy bądź telefoniczny z Administratorem danych</w:t>
      </w:r>
      <w:r w:rsidRPr="004F3539">
        <w:rPr>
          <w:rFonts w:asciiTheme="minorHAnsi" w:hAnsiTheme="minorHAnsi"/>
          <w:color w:val="000000" w:themeColor="text1"/>
        </w:rPr>
        <w:t xml:space="preserve">. </w:t>
      </w:r>
    </w:p>
    <w:p w:rsidR="001F7EC3" w:rsidRPr="004F3539" w:rsidRDefault="001F7EC3" w:rsidP="00B772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F3539">
        <w:rPr>
          <w:rFonts w:asciiTheme="minorHAnsi" w:hAnsiTheme="minorHAnsi"/>
          <w:color w:val="000000" w:themeColor="text1"/>
        </w:rPr>
        <w:t>Wszelkie informacje odnośnie dostępu, zmiany, poprawiania oraz usuwania</w:t>
      </w:r>
      <w:r w:rsidR="00CF5D19" w:rsidRPr="004F3539">
        <w:rPr>
          <w:rFonts w:asciiTheme="minorHAnsi" w:hAnsiTheme="minorHAnsi"/>
          <w:color w:val="000000" w:themeColor="text1"/>
        </w:rPr>
        <w:t xml:space="preserve"> swoich danych osobowych uzyska Klient</w:t>
      </w:r>
      <w:r w:rsidRPr="004F3539">
        <w:rPr>
          <w:rFonts w:asciiTheme="minorHAnsi" w:hAnsiTheme="minorHAnsi"/>
          <w:color w:val="000000" w:themeColor="text1"/>
        </w:rPr>
        <w:t xml:space="preserve"> kontaktując się droga mai</w:t>
      </w:r>
      <w:r w:rsidR="00B77225" w:rsidRPr="004F3539">
        <w:rPr>
          <w:rFonts w:asciiTheme="minorHAnsi" w:hAnsiTheme="minorHAnsi"/>
          <w:color w:val="000000" w:themeColor="text1"/>
        </w:rPr>
        <w:t>lową bądź dzwoniąc pod numer telefonu znajdujący się na Stronie w zakładce „kontakt”.</w:t>
      </w:r>
    </w:p>
    <w:p w:rsidR="001F7EC3" w:rsidRPr="004F3539" w:rsidRDefault="001F7EC3" w:rsidP="00B77225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F3539">
        <w:rPr>
          <w:rFonts w:asciiTheme="minorHAnsi" w:hAnsiTheme="minorHAnsi"/>
          <w:color w:val="000000" w:themeColor="text1"/>
        </w:rPr>
        <w:t xml:space="preserve">Klient ma prawo do wniesienia skargi do organu nadzorczego </w:t>
      </w:r>
    </w:p>
    <w:p w:rsidR="001F7EC3" w:rsidRPr="004F3539" w:rsidRDefault="00B77225" w:rsidP="00B77225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Dane osobowe przetwarzane są przez Administratora jedynie w celu i zakresie w jakim zostały mu powierzone.</w:t>
      </w:r>
    </w:p>
    <w:p w:rsidR="00B77225" w:rsidRPr="004F3539" w:rsidRDefault="00B77225" w:rsidP="00B77225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  <w:sz w:val="24"/>
          <w:szCs w:val="24"/>
        </w:rPr>
      </w:pPr>
      <w:r w:rsidRPr="004F3539">
        <w:rPr>
          <w:color w:val="000000" w:themeColor="text1"/>
          <w:sz w:val="24"/>
          <w:szCs w:val="24"/>
        </w:rPr>
        <w:t>Dane są przetwarzane aż do czasu odwołania zgody.</w:t>
      </w:r>
    </w:p>
    <w:p w:rsidR="008B7DDB" w:rsidRPr="004F3539" w:rsidRDefault="004F3539">
      <w:pPr>
        <w:rPr>
          <w:sz w:val="24"/>
          <w:szCs w:val="24"/>
        </w:rPr>
      </w:pPr>
    </w:p>
    <w:sectPr w:rsidR="008B7DDB" w:rsidRPr="004F3539" w:rsidSect="00A2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F3C"/>
    <w:multiLevelType w:val="hybridMultilevel"/>
    <w:tmpl w:val="A9E4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B07"/>
    <w:multiLevelType w:val="hybridMultilevel"/>
    <w:tmpl w:val="D16E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BD8"/>
    <w:multiLevelType w:val="multilevel"/>
    <w:tmpl w:val="F82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756E3"/>
    <w:multiLevelType w:val="hybridMultilevel"/>
    <w:tmpl w:val="1E66B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4F320E"/>
    <w:multiLevelType w:val="hybridMultilevel"/>
    <w:tmpl w:val="9CD2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372B5"/>
    <w:multiLevelType w:val="hybridMultilevel"/>
    <w:tmpl w:val="C25E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F2668"/>
    <w:multiLevelType w:val="hybridMultilevel"/>
    <w:tmpl w:val="553C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C54"/>
    <w:multiLevelType w:val="hybridMultilevel"/>
    <w:tmpl w:val="33D62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3FE8"/>
    <w:multiLevelType w:val="hybridMultilevel"/>
    <w:tmpl w:val="A0CC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F09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67FAD"/>
    <w:multiLevelType w:val="hybridMultilevel"/>
    <w:tmpl w:val="AA7C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2084"/>
    <w:rsid w:val="000B653D"/>
    <w:rsid w:val="0011720E"/>
    <w:rsid w:val="00140CF3"/>
    <w:rsid w:val="001A20A1"/>
    <w:rsid w:val="001F7EC3"/>
    <w:rsid w:val="002B7ADF"/>
    <w:rsid w:val="00321151"/>
    <w:rsid w:val="004D39F0"/>
    <w:rsid w:val="004F3539"/>
    <w:rsid w:val="006857B4"/>
    <w:rsid w:val="008A0757"/>
    <w:rsid w:val="00956E3E"/>
    <w:rsid w:val="00987553"/>
    <w:rsid w:val="00A2456E"/>
    <w:rsid w:val="00AD1A3D"/>
    <w:rsid w:val="00B12084"/>
    <w:rsid w:val="00B77225"/>
    <w:rsid w:val="00BB2958"/>
    <w:rsid w:val="00CA14DE"/>
    <w:rsid w:val="00CE6852"/>
    <w:rsid w:val="00CF5D19"/>
    <w:rsid w:val="00D476FD"/>
    <w:rsid w:val="00DE6FCC"/>
    <w:rsid w:val="00EB3495"/>
    <w:rsid w:val="00F9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20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2084"/>
    <w:pPr>
      <w:ind w:left="720"/>
      <w:contextualSpacing/>
    </w:pPr>
  </w:style>
  <w:style w:type="character" w:styleId="Pogrubienie">
    <w:name w:val="Strong"/>
    <w:uiPriority w:val="22"/>
    <w:qFormat/>
    <w:rsid w:val="00B12084"/>
    <w:rPr>
      <w:b/>
      <w:bCs/>
      <w:color w:val="3667C3"/>
      <w:spacing w:val="5"/>
    </w:rPr>
  </w:style>
  <w:style w:type="paragraph" w:customStyle="1" w:styleId="Default">
    <w:name w:val="Default"/>
    <w:rsid w:val="001F7E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Franaszek</dc:creator>
  <cp:lastModifiedBy>Jacek Franaszek</cp:lastModifiedBy>
  <cp:revision>3</cp:revision>
  <cp:lastPrinted>2018-04-28T14:50:00Z</cp:lastPrinted>
  <dcterms:created xsi:type="dcterms:W3CDTF">2018-09-21T10:26:00Z</dcterms:created>
  <dcterms:modified xsi:type="dcterms:W3CDTF">2018-09-21T10:29:00Z</dcterms:modified>
</cp:coreProperties>
</file>